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AC" w:rsidRDefault="008A18AC" w:rsidP="008A18AC">
      <w:pPr>
        <w:pStyle w:val="a5"/>
        <w:pBdr>
          <w:bottom w:val="single" w:sz="12" w:space="0" w:color="auto"/>
        </w:pBdr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2EC93A" wp14:editId="52EA9A40">
            <wp:simplePos x="0" y="0"/>
            <wp:positionH relativeFrom="margin">
              <wp:align>center</wp:align>
            </wp:positionH>
            <wp:positionV relativeFrom="paragraph">
              <wp:posOffset>-345440</wp:posOffset>
            </wp:positionV>
            <wp:extent cx="1962150" cy="706755"/>
            <wp:effectExtent l="0" t="0" r="0" b="0"/>
            <wp:wrapNone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8AC" w:rsidRDefault="008A18AC" w:rsidP="008A18AC">
      <w:pPr>
        <w:pStyle w:val="a5"/>
        <w:pBdr>
          <w:bottom w:val="single" w:sz="12" w:space="0" w:color="auto"/>
        </w:pBdr>
        <w:jc w:val="center"/>
        <w:rPr>
          <w:i/>
        </w:rPr>
      </w:pPr>
    </w:p>
    <w:p w:rsidR="008A18AC" w:rsidRDefault="008A18AC" w:rsidP="008A18AC">
      <w:pPr>
        <w:pStyle w:val="a5"/>
        <w:pBdr>
          <w:bottom w:val="single" w:sz="12" w:space="0" w:color="auto"/>
        </w:pBdr>
        <w:jc w:val="center"/>
        <w:rPr>
          <w:i/>
        </w:rPr>
      </w:pPr>
    </w:p>
    <w:p w:rsidR="008A18AC" w:rsidRDefault="008A18AC">
      <w:pPr>
        <w:rPr>
          <w:rFonts w:cs="Arial"/>
          <w:sz w:val="28"/>
          <w:szCs w:val="28"/>
        </w:rPr>
      </w:pPr>
    </w:p>
    <w:p w:rsidR="008A18AC" w:rsidRPr="008A18AC" w:rsidRDefault="008A18AC" w:rsidP="008A1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8AC">
        <w:rPr>
          <w:rFonts w:ascii="Times New Roman" w:hAnsi="Times New Roman" w:cs="Times New Roman"/>
          <w:b/>
          <w:sz w:val="28"/>
          <w:szCs w:val="28"/>
        </w:rPr>
        <w:t xml:space="preserve">Рекомендуемые способы введения при повторных курсах и </w:t>
      </w:r>
      <w:r>
        <w:rPr>
          <w:rFonts w:ascii="Times New Roman" w:hAnsi="Times New Roman" w:cs="Times New Roman"/>
          <w:b/>
          <w:sz w:val="28"/>
          <w:szCs w:val="28"/>
        </w:rPr>
        <w:t>поддерживающих процедурах</w:t>
      </w:r>
    </w:p>
    <w:p w:rsidR="008A18AC" w:rsidRPr="008A18AC" w:rsidRDefault="008A18AC" w:rsidP="008A1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8AC">
        <w:rPr>
          <w:rFonts w:ascii="Times New Roman" w:hAnsi="Times New Roman" w:cs="Times New Roman"/>
          <w:b/>
          <w:sz w:val="24"/>
          <w:szCs w:val="24"/>
        </w:rPr>
        <w:t>инъекционных препаратов «</w:t>
      </w:r>
      <w:proofErr w:type="spellStart"/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Meso</w:t>
      </w:r>
      <w:proofErr w:type="spellEnd"/>
      <w:r w:rsidRPr="008A18AC">
        <w:rPr>
          <w:rFonts w:ascii="Times New Roman" w:hAnsi="Times New Roman" w:cs="Times New Roman"/>
          <w:b/>
          <w:sz w:val="24"/>
          <w:szCs w:val="24"/>
        </w:rPr>
        <w:t>-</w:t>
      </w:r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Wharton</w:t>
      </w:r>
      <w:r w:rsidRPr="008A1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8A18AC">
        <w:rPr>
          <w:rFonts w:ascii="Times New Roman" w:hAnsi="Times New Roman" w:cs="Times New Roman"/>
          <w:b/>
          <w:sz w:val="24"/>
          <w:szCs w:val="24"/>
        </w:rPr>
        <w:t>199» и «</w:t>
      </w:r>
      <w:proofErr w:type="spellStart"/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Meso</w:t>
      </w:r>
      <w:proofErr w:type="spellEnd"/>
      <w:r w:rsidRPr="008A18AC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Xanthin</w:t>
      </w:r>
      <w:proofErr w:type="spellEnd"/>
      <w:r w:rsidRPr="008A1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8AC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8A18AC">
        <w:rPr>
          <w:rFonts w:ascii="Times New Roman" w:hAnsi="Times New Roman" w:cs="Times New Roman"/>
          <w:b/>
          <w:sz w:val="24"/>
          <w:szCs w:val="24"/>
        </w:rPr>
        <w:t>199»</w:t>
      </w:r>
    </w:p>
    <w:p w:rsidR="008A18AC" w:rsidRPr="008A18AC" w:rsidRDefault="008A18AC" w:rsidP="008A18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10F" w:rsidRPr="008A18AC" w:rsidRDefault="00E45C8C" w:rsidP="008A18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proofErr w:type="spellStart"/>
      <w:r w:rsidR="006C010F" w:rsidRPr="008A18AC">
        <w:rPr>
          <w:rFonts w:ascii="Times New Roman" w:hAnsi="Times New Roman" w:cs="Times New Roman"/>
          <w:sz w:val="24"/>
          <w:szCs w:val="24"/>
        </w:rPr>
        <w:t>внутридермальная</w:t>
      </w:r>
      <w:proofErr w:type="spellEnd"/>
      <w:r w:rsidR="006C010F" w:rsidRPr="008A18AC">
        <w:rPr>
          <w:rFonts w:ascii="Times New Roman" w:hAnsi="Times New Roman" w:cs="Times New Roman"/>
          <w:sz w:val="24"/>
          <w:szCs w:val="24"/>
        </w:rPr>
        <w:t xml:space="preserve"> </w:t>
      </w:r>
      <w:r w:rsidR="00FB0DC0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линейная </w:t>
      </w:r>
      <w:r w:rsidR="00FB0DC0" w:rsidRPr="008A18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ретроградная</w:t>
      </w:r>
      <w:r w:rsidR="003D4AE1" w:rsidRPr="008A1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18AC">
        <w:rPr>
          <w:rFonts w:ascii="Times New Roman" w:hAnsi="Times New Roman" w:cs="Times New Roman"/>
          <w:i/>
          <w:sz w:val="24"/>
          <w:szCs w:val="24"/>
        </w:rPr>
        <w:t>техника</w:t>
      </w:r>
      <w:r w:rsidR="00DB0865" w:rsidRPr="008A18AC">
        <w:rPr>
          <w:rFonts w:ascii="Times New Roman" w:hAnsi="Times New Roman" w:cs="Times New Roman"/>
          <w:sz w:val="24"/>
          <w:szCs w:val="24"/>
        </w:rPr>
        <w:t xml:space="preserve"> </w:t>
      </w:r>
      <w:r w:rsidRPr="008A18AC">
        <w:rPr>
          <w:rFonts w:ascii="Times New Roman" w:hAnsi="Times New Roman" w:cs="Times New Roman"/>
          <w:sz w:val="24"/>
          <w:szCs w:val="24"/>
        </w:rPr>
        <w:t xml:space="preserve">- 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иглы осуществляется на всю длину параллельно поверхности кожи, препарат равномерно вводится на заднем ходу иглы. </w:t>
      </w:r>
    </w:p>
    <w:p w:rsidR="003D4AE1" w:rsidRPr="008A18AC" w:rsidRDefault="00247AA8" w:rsidP="008A18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среза иглы (вверх или вниз) не имеет принципиального значения. </w:t>
      </w:r>
    </w:p>
    <w:p w:rsidR="00781CE7" w:rsidRPr="008A18AC" w:rsidRDefault="00FB0DC0" w:rsidP="008A18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процедуры </w:t>
      </w:r>
      <w:r w:rsidR="00E45C8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игла длиной </w:t>
      </w:r>
      <w:r w:rsid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010F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5C8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D4AE1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мм, которая вводится под кожу </w:t>
      </w:r>
      <w:r w:rsidR="00E45C8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углом 30-45 градусов на</w:t>
      </w:r>
      <w:r w:rsidR="00C96DA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глубину 3-4</w:t>
      </w:r>
      <w:r w:rsidR="00E45C8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</w:t>
      </w:r>
      <w:r w:rsidR="008B72EF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45C8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четко виден контур иглы, </w:t>
      </w:r>
      <w:r w:rsidR="00C96DA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она не должна просвечиваться, после чего ее продвигают </w:t>
      </w:r>
      <w:proofErr w:type="spellStart"/>
      <w:r w:rsidR="00C96DA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интрадермально</w:t>
      </w:r>
      <w:proofErr w:type="spellEnd"/>
      <w:r w:rsidR="00C96DAC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всю длину параллельно поверхности кожи.</w:t>
      </w:r>
      <w:r w:rsidR="00247AA8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010F" w:rsidRPr="008A18AC" w:rsidRDefault="006C010F" w:rsidP="008A18AC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игла: 0,23 – 6/13 мм (32</w:t>
      </w:r>
      <w:r w:rsidRPr="008A18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10F" w:rsidRDefault="003D4AE1" w:rsidP="008A18AC">
      <w:pPr>
        <w:spacing w:after="24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Линейные </w:t>
      </w:r>
      <w:r w:rsidR="00247AA8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проводится в зонах, где необходимо создать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уплотненный </w:t>
      </w:r>
      <w:r w:rsidR="00247AA8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каркас, для увядающей кожи и где качество ткани позволяет безболезненно проводить эти достаточно </w:t>
      </w:r>
      <w:proofErr w:type="spellStart"/>
      <w:r w:rsidR="00247AA8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C010F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равматичные</w:t>
      </w:r>
      <w:proofErr w:type="spellEnd"/>
      <w:r w:rsidR="006C010F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(</w:t>
      </w:r>
      <w:r w:rsidR="00247AA8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щек, коррекция протяженных морщин, </w:t>
      </w:r>
      <w:r w:rsidR="006C010F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складок, опущенных уголков губ).</w:t>
      </w:r>
    </w:p>
    <w:p w:rsidR="003D7BC1" w:rsidRDefault="003D7BC1" w:rsidP="008A18AC">
      <w:pPr>
        <w:spacing w:after="24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8AC" w:rsidRPr="008A18AC" w:rsidRDefault="00781CE7" w:rsidP="008A18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Применяются различные варианты линейной техники</w:t>
      </w:r>
      <w:r w:rsidR="001A11F5" w:rsidRPr="008A18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bookmarkStart w:id="0" w:name="_GoBack"/>
      <w:bookmarkEnd w:id="0"/>
    </w:p>
    <w:p w:rsidR="00526325" w:rsidRPr="008A18AC" w:rsidRDefault="001A11F5" w:rsidP="003D7B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Техника "веер"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серию линейных инъекций, расходящихся веером из одной точки, которая выполняется без извлечения иглы. Иглу располагают по периферии зоны введения и проводится первая линейная инъекция. Далее, не изымая кончик иглы из ткани, иглу разворачивают во фронтальной плоскости под небольшим углом, и проводится вторая и последующие линейные инъекции. </w:t>
      </w:r>
    </w:p>
    <w:p w:rsidR="001A11F5" w:rsidRPr="008A18AC" w:rsidRDefault="001A11F5" w:rsidP="003D7BC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техники используется в зоне уголков губ, верхней трети носо</w:t>
      </w:r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губных складок, для усиленной </w:t>
      </w:r>
      <w:proofErr w:type="spellStart"/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биореструктуризации</w:t>
      </w:r>
      <w:proofErr w:type="spellEnd"/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губ.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11F5" w:rsidRPr="008A18AC" w:rsidRDefault="001A11F5" w:rsidP="003D7BC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Техника "сетка"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серию линейных инъекций, пересекающихся в одной плоскости и на одной глубине под углом 90 градусов по отношению друг к другу. Сначала проводится серия инъекций в горизонтальном направлении параллельно друг другу на расстояние 1,3 см (длина иглы), а затем выполняется серия пересекающих линейных инъекций под углом 90 градусов, в результате чего на коже формируется характерный</w:t>
      </w:r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рисунок, напоминающий сетку. </w:t>
      </w:r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Данный вид техники используется 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увеличения плотности  мя</w:t>
      </w:r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гких тканей в области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: щеки, скулы, опущенные уголки рт</w:t>
      </w:r>
      <w:r w:rsidR="00526325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зона гусиных лапок, на  утративших тургор тканях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2AA0" w:rsidRPr="008A18AC" w:rsidRDefault="00AD2AA0" w:rsidP="003D7BC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Коротко-линейная техника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препарат вводятся малыми дозами в средний слой дермы, иглу вводят под углом 30-45 градусов до середины или на 1/3 иглы. Препарат вводят на обратном ходе иглы мелкокапельными дозами на расстояние 0,5-1 см.</w:t>
      </w:r>
    </w:p>
    <w:p w:rsidR="00AD2AA0" w:rsidRPr="008A18AC" w:rsidRDefault="00AD2AA0" w:rsidP="003D7BC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техники</w:t>
      </w:r>
      <w:r w:rsidR="00FB0DC0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</w:t>
      </w:r>
      <w:r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области атрофических рубцов</w:t>
      </w:r>
      <w:r w:rsidR="00FB0DC0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очагах </w:t>
      </w:r>
      <w:proofErr w:type="spellStart"/>
      <w:r w:rsidR="00FB0DC0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поствоспалительной</w:t>
      </w:r>
      <w:proofErr w:type="spellEnd"/>
      <w:r w:rsidR="00FB0DC0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гиперпигментации</w:t>
      </w:r>
      <w:r w:rsidR="003D4AE1" w:rsidRPr="008A1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ABD" w:rsidRPr="008A18AC" w:rsidRDefault="00087ABD" w:rsidP="00AD2AA0">
      <w:pPr>
        <w:rPr>
          <w:rFonts w:eastAsia="Times New Roman" w:cs="Arial"/>
          <w:sz w:val="24"/>
          <w:szCs w:val="24"/>
          <w:lang w:eastAsia="ru-RU"/>
        </w:rPr>
      </w:pPr>
    </w:p>
    <w:sectPr w:rsidR="00087ABD" w:rsidRPr="008A18AC" w:rsidSect="003D7BC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76A67"/>
    <w:multiLevelType w:val="multilevel"/>
    <w:tmpl w:val="6292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2A"/>
    <w:rsid w:val="00087ABD"/>
    <w:rsid w:val="001A11F5"/>
    <w:rsid w:val="00247AA8"/>
    <w:rsid w:val="003D4AE1"/>
    <w:rsid w:val="003D7BC1"/>
    <w:rsid w:val="004F6FC1"/>
    <w:rsid w:val="00526325"/>
    <w:rsid w:val="006C010F"/>
    <w:rsid w:val="00716D84"/>
    <w:rsid w:val="0073732A"/>
    <w:rsid w:val="00781CE7"/>
    <w:rsid w:val="008A18AC"/>
    <w:rsid w:val="008B32E2"/>
    <w:rsid w:val="008B72EF"/>
    <w:rsid w:val="009E069F"/>
    <w:rsid w:val="00A02AD2"/>
    <w:rsid w:val="00AD2AA0"/>
    <w:rsid w:val="00C96DAC"/>
    <w:rsid w:val="00DB0865"/>
    <w:rsid w:val="00E45C8C"/>
    <w:rsid w:val="00FB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FE7F-A0E4-47B7-9973-308C8D04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AA0"/>
    <w:pPr>
      <w:ind w:left="720"/>
      <w:contextualSpacing/>
    </w:pPr>
  </w:style>
  <w:style w:type="character" w:styleId="a4">
    <w:name w:val="Hyperlink"/>
    <w:unhideWhenUsed/>
    <w:rsid w:val="008A18AC"/>
    <w:rPr>
      <w:color w:val="0000FF"/>
      <w:u w:val="single"/>
    </w:rPr>
  </w:style>
  <w:style w:type="paragraph" w:styleId="a5">
    <w:name w:val="header"/>
    <w:basedOn w:val="a"/>
    <w:link w:val="a6"/>
    <w:semiHidden/>
    <w:unhideWhenUsed/>
    <w:rsid w:val="008A18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8A18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Anastasiya Martynova</cp:lastModifiedBy>
  <cp:revision>6</cp:revision>
  <dcterms:created xsi:type="dcterms:W3CDTF">2014-10-09T06:41:00Z</dcterms:created>
  <dcterms:modified xsi:type="dcterms:W3CDTF">2014-10-14T11:20:00Z</dcterms:modified>
</cp:coreProperties>
</file>